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9ce26d4-7e72-4655-82f5-066a93cb318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colloquio iniziale e l'anamnesi sono passaggi fondamentali nel processo di supporto a un cliente con squilibri ormonali. È durante questo primo incontro che il coach stabilisce un rapporto di fiducia, raccoglie le informazioni essenziali sulla storia medica e lo stile di vita del suo cliente e inizia ad identificare le aree di intervento per il programma personalizzato.</w:t>
        <w:br/>
        <w:br/>
        <w:t>Il colloquio inizia di solito con un reciproco scambio di presentazioni e una chiarificazione delle aspettative e degli obiettivi del cliente. È importante che il coach prenda il tempo di ascoltare attivamente, con empatia e senza giudizio, per comprendere bene le motivazioni profonde e le esigenze specifiche della persona di fronte a lui. Questo ascolto attento permette anche di rilevare eventuali paure, resistenze o credenze limitanti che potrebbero ostacolare il processo di cambiamento.</w:t>
        <w:br/>
        <w:br/>
        <w:t>Quindi, il coach procede a un'analisi dettagliata dell'anamnesi, cioè la raccolta sistematica delle informazioni mediche e personali rilevanti. Egli si interessa in particolare agli antecedenti familiari di malattie croniche o di disturbi ormonali, che potrebbero suggerire una predisposizione genetica. Egli interroga anche il cliente sui suoi antecedenti personali: malattie, interventi chirurgici, trattamenti farmaceutici passati e attuali, allergie e intolleranze.</w:t>
        <w:br/>
        <w:br/>
        <w:t>Un punto chiave dell'anamnesi riguarda la storia ginecologica e riproduttiva per le donne: età del menarca, regolarità e caratteristiche dei cicli mestruali, gravidanze e parti, sintomi della menopausa, etc. Negli uomini, verrà particolarmente presa in considerazione la libido, le disfunzioni erettili o i problemi di fertilità.</w:t>
        <w:br/>
        <w:br/>
        <w:t>Il coach domanda quindi al cliente sul suo modo di vivere attuale: abitudini alimentari, livello di attività fisica, gestione dello stress, qualità del sonno, consumo di alcol, tabacco o altre sostanze. È essenziale avere una visione globale dello stile di vita per identificare i fattori che possono influire sull'equilibrio ormonale quotidiano.</w:t>
        <w:br/>
        <w:br/>
        <w:t>Ad esempio, un'alimentazione ricca di zuccheri raffinati e grassi cattivi, associata a una vita sedentaria e allo stress cronico, è un terreno favorevole per lo sviluppo di resistenza all'insulina e di eccesso di estrogeni. Al contrario, un'alimentazione anti-infiammatoria, un'attività fisica regolare e una buona gestione dello stress sono fattori protettivi per la salute ormonale.</w:t>
        <w:br/>
        <w:br/>
        <w:t>Il colloquio iniziale è anche l'occasione per esplorare i legami tra gli squilibri ormonali e altri aspetti della vita del cliente, come la sua vita professionale, relazionale ed emotiva. Gli ormoni influenzano molto il nostro umore, la nostra energia, la nostra libido e la nostra capacità di gestire lo stress. In cambio, un ambiente di lavoro tossico, relazioni conflittuali o emozioni negative croniche possono perturbare in modo duraturo l'equilibrio endocrino.</w:t>
        <w:br/>
        <w:br/>
        <w:t>Approfondendo questi vari aspetti durante l'anamnesi, il coach acquisisce una comprensione fine e sfumata della situazione unica del suo cliente. Può quindi iniziare a formulare ipotesi sulle cause radice degli squilibri ormonali e a considerare piste di intervento specifiche per il programma di supporto.</w:t>
        <w:br/>
        <w:br/>
        <w:t>Infine, il colloquio iniziale pone le basi per una solida alleanza terapeutica tra il coach e il suo cliente. Mostrandosi ascoltando, gentile e professionale fin da questo primo contatto, il coach instaura un clima di fiducia e sicurezza favorevole al cambiamento. Questo buon rapporto sarà un fattore chiave di successo per tutto il percorso di supporto, per mantenere l'impegno e la motivazione del cliente nel suo processo di bilanciamento ormonale.</w:t>
        <w:br/>
        <w:br/>
        <w:t>Punti da ricordare :</w:t>
        <w:br/>
        <w:br/>
        <w:t>- Il colloquio iniziale e l'anamnesi sono delle tappe cruciali per stabilire un rapporto di fiducia, raccogliere le informazioni essenziali e identificare le aree di lavoro.</w:t>
        <w:br/>
        <w:br/>
        <w:t>- Il coach deve mostrare ascolto attivo, empatia e non-giudizio per capire bene le motivazioni, le esigenze e gli eventuali ostacoli del cliente.</w:t>
        <w:br/>
        <w:br/>
        <w:t>- L'anamnesi consiste nel raccogliere gli antecedenti familiari e personali, la storia ginecologica e riproduttiva, così come le informazioni dettagliate sul modo di vivere attuale del cliente.</w:t>
        <w:br/>
        <w:br/>
        <w:t>- È essenziale avere una visione globale dello stile di vita per identificare i fattori che possono influenzare l'equilibrio ormonale quotidiano.</w:t>
        <w:br/>
        <w:br/>
        <w:t>- Il colloquio permette di esplorare i legami tra gli squilibri ormonali e altri aspetti della vita del cliente (professionale, relazionale, emotiva).</w:t>
        <w:br/>
        <w:br/>
        <w:t>- Analizzando questi vari aspetti, il coach può formulare ipotesi sulle cause radice degli squilibri e prevedere pistes di intervento specifiche.</w:t>
        <w:br/>
        <w:br/>
        <w:t>- Il colloquio iniziale stabilisce le basi di una solida alleanza terapeutica, fattore chiave di successo per mantenere l'impegno e la motivazione del cliente per tutto il percorso di sostegno.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