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714ab0a-60b3-4a37-ba46-2f04959fd78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sindrome dell'ovaio policistico (PCOS) è uno degli squilibri ormonali più comuni nelle donne in età fertile, colpendo circa il 5-10% di esse. Si tratta di un disturbo complesso ed eterogeneo, caratterizzato dalla triade: iperandrogenismo (eccesso di ormoni maschili), disturbi ovulatori (assenza o irregolarità dell'ovulazione) e aspetto policistico delle ovaie all'ecografia.</w:t>
        <w:br/>
        <w:br/>
        <w:t>Le cause esatte della PCOS restano poco comprese, ma sappiamo che coinvolge fattori genetici, epigenetici e ambientali. Spesso si riscontra una predisposizione familiare. L'esposizione in utero a livelli elevati di androgeni potrebbe "programmare" lo sviluppo successivo di PCOS. L'obesità, la resistenza all'insulina e l'infiammazione cronica svolgono anche un ruolo chiave nell'insorgenza e nel mantenimento della sindrome.</w:t>
        <w:br/>
        <w:br/>
        <w:t>Dal punto di vista fisiopatologico, la PCOS si caratterizza da una ipersecrezione di ormoni androgeni (testosterone, androstenedione, DHEAS) da parte delle ovaie e delle ghiandole surrenali. Quest'eccesso di androgeni disturba lo sviluppo follicolare e impedisce l'ovulazione, portando a cicli irregolari o amenorrea. Le ovaie assumono un aspetto "policistico" con numerosi follicoli immaturi all'ecografia.</w:t>
        <w:br/>
        <w:br/>
        <w:t>La resistenza all'insulina è presente nel 50-70% delle donne con PCOS, anche in assenza di obesità. L'iperinsulinemia stimola la produzione di androgeni dalle ovaie e riduce la sintesi epatica di SHBG (sex hormone binding globulin), aumentando così la biodisponibilità del testosterone. Si instaura un circolo vizioso tra iperandrogenismo e resistenza all'insulina.</w:t>
        <w:br/>
        <w:br/>
        <w:t>Clinicamente, la PCOS si manifesta con disturbi mestruali (spaniomenorrea, amenorrea), infertilità dovuta ad anovulazione, irsutismo (eccessiva crescita di peli di tipo maschile), acne persistente, alopecia androgenetica (perdita di capelli di tipo maschile) e spesso obesità con una distribuzione androide del grasso (a livello addominale). Dal punto di vista metabolico, si osservano frequentemente resistenza all'insulina, prediabete o diabete di tipo 2, dislipidemia e un rischio aumentato di malattie cardiovascolari. I disturbi psicologici come la depressione, l'ansia e la diminuzione dell'autostima sono anche più frequenti.</w:t>
        <w:br/>
        <w:br/>
        <w:t>La diagnosi di PCOS si basa sui criteri di Rotterdam, che richiedono la presenza di almeno 2 dei 3 seguenti elementi: oligo/anovulazione, iperandrogenismo clinico e/o biologico, aspetto policistico delle ovaie all'ecografia. Devono essere escluse altre cause di iperandrogenismo (tumore ovarico o surrenalico, iperplasia congenita delle surrenali, iperprolattinemia, disfunzione tiroidea).</w:t>
        <w:br/>
        <w:br/>
        <w:t>L'approccio al trattamento della PCOS richiede un'approccio globale e personalizzato, finalizzato a ristabilire l'equilibrio ormonale e metabolico. Le modifiche dello stile di vita sono il pilastro della terapia. Una perdita di peso anche modesta (5-10% del peso iniziale) può migliorare significativamente l'iperandrogenismo, l'ovulazione e la resistenza all'insulina. Una dieta a basso carico glicemico, ricca di fibre e proteine vegetali, così come una regolare attività fisica sono benefiche. Alcuni nutrienti come lo zinco, il cromo, il magnesio, la vitamina D e gli omega 3 possono aiutare a riequilibrare gli ormoni. La gestione dello stress attraverso tecniche di rilassamento è anche importante.</w:t>
        <w:br/>
        <w:br/>
        <w:t>In aggiunta, possono essere proposti trattamenti farmacologici a seconda dei sintomi e del desiderio di gravidanza. La metformina, un farmaco antidiabetico orale, migliora la resistenza all'insulina e può favorire l'ovulazione. I contraccettivi estro-progestinici regolarizzano i cicli e riducono l'iperandrogenismo. Il clomifene citrato o le gonadotropine stimolano l'ovulazione in caso di infertilità. Gli anti-androgeni come la spironolattone o il finasteride trattano l'irsutismo e l'acne. Un'epilazione laser può completare il trattamento dell'irsutismo.</w:t>
        <w:br/>
        <w:br/>
        <w:t>Un monitoraggio regolare è essenziale per controllare l'evoluzione dei sintomi, adattare i trattamenti e individuare precocemente complicanze metaboliche e cardiovascolari. Un supporto psicologico può essere benefico per migliorare l'immagine corporea e la qualità della vita.</w:t>
        <w:br/>
        <w:br/>
        <w:t>In sintesi, la PCOS è un disturbo endocrino comune e complesso, che influisce significativamente sulla salute riproduttiva, metabolica e psicologica delle donne. La sua gestione richiede un approccio integrato e personalizzato, combinando modifiche dello stile di vita, integratori nutrizionali mirati e trattamenti farmacologici ad hoc. Il coaching sulla salute ormonale svolge un ruolo chiave nell'aiutare le donne con PCOS a comprendere meglio la loro condizione, ad adottare stili di vita salutari e a ritrovare un equilibrio ormonale e un benessere duraturo.</w:t>
        <w:br/>
        <w:br/>
        <w:t>Punti chiave:</w:t>
        <w:br/>
        <w:br/>
        <w:t>- La sindrome dell'ovaio policistico (PCOS) è un comune squilibrio ormonale nelle donne in età fertile, caratterizzato da iperandrogenismo, disturbi ovulatori e aspetto policistico delle ovaie.</w:t>
        <w:br/>
        <w:br/>
        <w:t>- Le cause della PCOS sono multifattoriali, coinvolgendo fattori genetici, epigenetici e ambientali. L'obesità, la resistenza all'insulina e l'infiammazione cronica svolgono un ruolo chiave.</w:t>
        <w:br/>
        <w:br/>
        <w:t>- La PCOS si manifesta con disturbi mestruali, infertilità, irsutismo, acne, alopecia androgenetica e spesso obesità. Le complicanze metaboliche e psicologiche sono frequenti.</w:t>
        <w:br/>
        <w:br/>
        <w:t>- La diagnosi si basa sui criteri di Rotterdam e l'esclusione di altre cause di iperandrogenismo.</w:t>
        <w:br/>
        <w:br/>
        <w:t>- La gestione richiede un approccio globale e personalizzato, combinando modifiche dello stile di vita (perdita di peso, dieta a basso carico glicemico, attività fisica, gestione dello stress), integratori nutrizionali mirati e trattamenti farmacologici adatti (metformina, contraccettivi, induttori dell'ovulazione, anti-androgeni, epilazione laser).</w:t>
        <w:br/>
        <w:br/>
        <w:t>- Un monitoraggio regolare è essenziale per controllare l'evoluzione, adattare i trattamenti e individuare le complicanze. Un supporto psicologico può migliorare la qualità della vita.</w:t>
        <w:br/>
        <w:br/>
        <w:t>- Il coaching sulla salute ormonale ha un ruolo chiave nell'aiutare le donne con PCOS a comprendere meglio la loro condizione, adottare stili di vita salutari e ritrovare un equilibrio ormonale duraturo.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