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9ab8446-8e33-4451-87c5-a36d8c4f0218.jpg"/>
                    <pic:cNvPicPr/>
                  </pic:nvPicPr>
                  <pic:blipFill>
                    <a:blip r:embed="rId9"/>
                    <a:stretch>
                      <a:fillRect/>
                    </a:stretch>
                  </pic:blipFill>
                  <pic:spPr>
                    <a:xfrm>
                      <a:off x="0" y="0"/>
                      <a:ext cx="5486400" cy="3135086"/>
                    </a:xfrm>
                    <a:prstGeom prst="rect"/>
                  </pic:spPr>
                </pic:pic>
              </a:graphicData>
            </a:graphic>
          </wp:inline>
        </w:drawing>
      </w:r>
    </w:p>
    <w:p>
      <w:r>
        <w:t>La gestione delle resistenze e dei blocchi è una competenza essenziale per ogni Shadow Coach. Nel processo di esplorazione delle ombre, è naturale e addirittura prevedibile che il cliente incontri resistenze e blocchi. Questi meccanismi di difesa psicologici sono spesso messi in atto inconsciamente per proteggere il cliente dal dolore, dalla paura o dal disagio associati a certi aspetti di se stesso. Il ruolo del coach è di aiutare il cliente a riconoscere, comprendere e superare queste resistenze per permettere una vera trasformazione.</w:t>
        <w:br/>
        <w:br/>
        <w:t>Le resistenze possono prendere molte forme. Può essere un evitamento dell'argomento, un'eccessiva intellettualizzazione, una minimizzazione dell'importanza di un problema, una proiezione sugli altri, una disconnessione emotiva, ecc. Il cliente può anche esprimere dubbi sul processo, mancare agli appuntamenti, o manifestare ostilità verso il coach. Tutte queste reazioni sono potenziali indicatori di una resistenza sottostante.</w:t>
        <w:br/>
        <w:br/>
        <w:t>Il primo passo per il coach è di individuare queste resistenze. Questo richiede una fine attenzione alla comunicazione verbale e non verbale del cliente, così come ai propri sentimenti di controtransfert. Se il coach si sente frustrato, annoiato o impotente nella relazione, può essere il segno di una resistenza in atto.</w:t>
        <w:br/>
        <w:br/>
        <w:t>Una volta identificata la resistenza, è importante accoglierla con gentilezza e senza giudizio. Il coach può riflettere le sue osservazioni in modo empatico: "Osservo che ogni volta che approcciamo questo argomento, tendi a cambiare direzione. Mi chiedo cosa susciti in te affrontare questa questione." Questo invito delicato all'esplorazione della resistenza permette al cliente di prendere coscienza del suo processo senza sentirsi attaccato o in difetto.</w:t>
        <w:br/>
        <w:br/>
        <w:t>È essenziale normalizzare le resistenze. Il coach può spiegare che fanno parte naturalmente del processo, un tentativo sano della psiche di proteggersi di fronte a un cambiamento percepito come minaccioso. Questa normalizzazione può aiutare il cliente ad accogliere le sue resistenze con più gentilezza e curiosità.</w:t>
        <w:br/>
        <w:br/>
        <w:t>Il coach può anche guidare il cliente nell'esplorazione somatica delle sue resistenze. Prestando attenzione alle sensazioni fisiche associate - tensione, rigidità, intorpidimento, ecc. - il cliente può sviluppare una relazione più consapevole e incarnata con i suoi meccanismi di difesa.</w:t>
        <w:br/>
        <w:br/>
        <w:t>Un altro strumento potente è la visualizzazione. Il coach può invitare il cliente a dare una forma, un colore, una texture alla sua resistenza, poi a instaurare un dialogo interiore con essa. Spesso, dietro la resistenza, si nasconde una parte vulnerabile che ha bisogno di essere ascoltata e rassicurata.</w:t>
        <w:br/>
        <w:br/>
        <w:t>È importante rispettare il ritmo del cliente in questo processo. Forzare il passaggio di una resistenza può essere controproducente e addirittura dannoso per il rapporto di fiducia. Il coach deve sapere come dosare la sfida e il sostegno, adattandosi costantemente a ciò che il cliente è pronto ad accogliere.</w:t>
        <w:br/>
        <w:br/>
        <w:t>In alcuni casi, le resistenze possono essere legate a ferite o traumi profondi. È essenziale che il coach sia formato per riconoscere e gestire queste situazioni, e che non esiti a indirizzare il cliente verso un terapeuta se necessario. Il Shadow Work non è un sostituto di una terapia quando è indicato.</w:t>
        <w:br/>
        <w:br/>
        <w:t>In sintesi, la gestione delle resistenze e dei blocchi è un'arte sottile che richiede al coach di combinare finezza di osservazione, empatia, creatività e rispetto del ritmo del cliente. È accogliendo e esplorando queste resistenze con gentilezza e curiosità che il cliente può progressivamente superarle e accedere a una maggiore libertà interiore. Il Shadow Coach è un prezioso guida in questo processo, offrendo uno spazio sicuro e un supporto incondizionato per navigare negli meandri della psiche e abbracciare pienamente tutte le sfaccettature dell'essere.</w:t>
        <w:br/>
        <w:br/>
        <w:t>Punti da ricordare :</w:t>
        <w:br/>
        <w:br/>
        <w:t>1. Le resistenze e i blocchi sono meccanismi di difesa naturali e prevedibili nel processo di Shadow Work. Hanno lo scopo di proteggere il cliente dal dolore, dalla paura o dal disagio.</w:t>
        <w:br/>
        <w:br/>
        <w:t>2. Il coach deve individuare queste resistenze prestando attenzione alla comunicazione verbale e non verbale del cliente, così come ai propri sentimenti di controtransfert.</w:t>
        <w:br/>
        <w:br/>
        <w:t>3. È importante accogliere le resistenze con gentilezza, senza giudizio, e normalizzarle spiegando che fanno parte integrante del processo.</w:t>
        <w:br/>
        <w:br/>
        <w:t>4. L'esplorazione somatica e la visualizzazione sono strumenti potenti per aiutare il cliente a sviluppare una relazione più consapevole con i suoi meccanismi di difesa.</w:t>
        <w:br/>
        <w:br/>
        <w:t>5. Il coach deve rispettare il ritmo del cliente e dosare la sfida e il sostegno in funzione di ciò che il cliente è pronto ad accogliere.</w:t>
        <w:br/>
        <w:br/>
        <w:t>6. Alcune resistenze possono essere legate a ferite o traumi profondi. Il coach deve essere formato per riconoscere queste situazioni e indirizzare il cliente verso un terapeuta se necessario.</w:t>
        <w:br/>
        <w:br/>
        <w:t>7. La gestione delle resistenze richiede al coach di combinare finezza di osservazione, empatia, creatività e rispetto del ritmo del cliente per aiutarlo a superare i suoi blocchi e accedere a una maggiore libertà interiore.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